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0"/>
          <w:caps w:val="0"/>
          <w:color w:val="1D1D1F"/>
          <w:spacing w:val="0"/>
          <w:sz w:val="24"/>
          <w:highlight w:val="white"/>
        </w:rPr>
        <w:t>на постанову про відкладення проведення виконавчих дій</w:t>
      </w:r>
      <w:r>
        <w:rPr>
          <w:rFonts w:ascii="Times New Roman" w:hAnsi="Times New Roman"/>
          <w:b w:val="1"/>
          <w:sz w:val="24"/>
        </w:rPr>
        <w:t xml:space="preserve">  </w:t>
      </w:r>
    </w:p>
    <w:p w14:paraId="10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</w:p>
    <w:p w14:paraId="11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У провадженні державного виконавця _____________________________ (ПІБ) перебуває виконавче провадження № _____ про стягнення з боржника _____________________________ на мою користь заборгованості у розмірі _____ грн.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_____ року державним виконавцем винесено постанову про відкладення проведення виконавчих дій на строк до 10 робочих днів.</w:t>
      </w: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Відповідно до статті 32 Закону України «Про виконавче провадження» за наявності обставин, що перешкоджають проведенню виконавчих дій (хвороба сторони виконавчого провадження, відрядження сторони виконавчого провадження, стихійне лихо тощо), або з інших підстав, внаслідок виникнення яких сторони були позбавлені можливості скористатися правами, наданими їм Законом, виконавець має право (а не зобов'язаний) відкласти проведення виконавчих дій з власної ініціативи або за заявою стягувача чи боржника на строк до 10 робочих днів.</w:t>
      </w:r>
    </w:p>
    <w:p w14:paraId="14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Вважаю, що постанова про відкладення проведення виконавчих дій є незаконною та необґрунтованою, оскільки:</w:t>
      </w:r>
    </w:p>
    <w:p w14:paraId="15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відсутні передбачені законом обставини, що перешкоджають проведенню виконавчих дій;</w:t>
      </w:r>
    </w:p>
    <w:p w14:paraId="16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(або) відкладення здійснено без належних підстав та без урахування інтересів стягувача;</w:t>
      </w:r>
    </w:p>
    <w:p w14:paraId="17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_____________________________________(зазначити інші конкретні обставини).</w:t>
      </w:r>
    </w:p>
    <w:p w14:paraId="18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Вказана бездіяльність (незаконне відкладення) призводить до затягування виконання судового рішення та порушує мої права як стягувача.</w:t>
      </w:r>
    </w:p>
    <w:p w14:paraId="19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Звертаю увагу, що відповідно до частини 2 статті 74 Закону України «Про виконавче провадження» рішення про відкладення виконавчих дій оскаржується у скорочений строк – 3 робочих дні з дня, коли особа дізналася або повинна була дізнатися про його винесення.</w:t>
      </w:r>
    </w:p>
    <w:p w14:paraId="1A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На підставі викладеного, керуючись частиною 2 статті 74 Закону України «Про виконавче провадження».</w:t>
      </w:r>
    </w:p>
    <w:p w14:paraId="1B000000">
      <w:pPr>
        <w:ind/>
        <w:jc w:val="center"/>
        <w:rPr>
          <w:rFonts w:ascii="Times New Roman" w:hAnsi="Times New Roman"/>
          <w:b w:val="1"/>
          <w:sz w:val="22"/>
        </w:rPr>
      </w:pPr>
    </w:p>
    <w:p w14:paraId="1C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D000000">
      <w:pPr>
        <w:rPr>
          <w:rFonts w:ascii="Times New Roman" w:hAnsi="Times New Roman"/>
          <w:sz w:val="22"/>
        </w:rPr>
      </w:pPr>
    </w:p>
    <w:p w14:paraId="1E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Скасувати постанову державного виконавця _____________________________ про відкладення проведення виконавчих дій у виконавчому провадженні № _____ від _____ року.</w:t>
      </w:r>
    </w:p>
    <w:p w14:paraId="1F000000">
      <w:pPr>
        <w:numPr>
          <w:numId w:val="2"/>
        </w:num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Зобов'язати державного виконавця поновити проведення виконавчих дій та вжити заходів для виконання рішення.</w:t>
      </w:r>
    </w:p>
    <w:p w14:paraId="20000000">
      <w:pPr>
        <w:rPr>
          <w:rFonts w:ascii="Times New Roman" w:hAnsi="Times New Roman"/>
          <w:b w:val="1"/>
          <w:sz w:val="22"/>
        </w:rPr>
      </w:pPr>
    </w:p>
    <w:p w14:paraId="21000000">
      <w:pPr>
        <w:rPr>
          <w:rFonts w:ascii="Times New Roman" w:hAnsi="Times New Roman"/>
          <w:b w:val="1"/>
          <w:sz w:val="22"/>
        </w:rPr>
      </w:pPr>
    </w:p>
    <w:p w14:paraId="22000000">
      <w:pPr>
        <w:rPr>
          <w:rFonts w:ascii="Times New Roman" w:hAnsi="Times New Roman"/>
          <w:b w:val="1"/>
          <w:sz w:val="22"/>
        </w:rPr>
      </w:pPr>
    </w:p>
    <w:p w14:paraId="23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24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25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6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2026-08-03T06:10:58Z</dcterms:modified>
</cp:coreProperties>
</file>