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spacing w:before="196" w:line="360" w:lineRule="auto"/>
        <w:ind w:right="0"/>
        <w:rPr>
          <w:rFonts w:ascii="Times New Roman" w:hAnsi="Times New Roman"/>
          <w:sz w:val="22"/>
        </w:rPr>
      </w:pPr>
      <w:r>
        <w:rPr>
          <w:sz w:val="20"/>
        </w:rPr>
        <w:t xml:space="preserve">                                                                                           </w:t>
      </w:r>
      <w:r>
        <w:rPr>
          <w:rFonts w:ascii="Times New Roman" w:hAnsi="Times New Roman"/>
          <w:sz w:val="22"/>
        </w:rPr>
        <w:t>Начальнику</w:t>
      </w:r>
    </w:p>
    <w:p w14:paraId="02000000">
      <w:pPr>
        <w:tabs>
          <w:tab w:leader="none" w:pos="6350" w:val="left"/>
        </w:tabs>
        <w:spacing w:before="0" w:line="360" w:lineRule="auto"/>
        <w:ind w:firstLine="0" w:left="0" w:right="0"/>
        <w:jc w:val="right"/>
        <w:rPr>
          <w:rFonts w:ascii="Times New Roman" w:hAnsi="Times New Roman"/>
          <w:sz w:val="22"/>
        </w:rPr>
      </w:pPr>
      <w:r>
        <w:rPr>
          <w:rFonts w:ascii="Times New Roman" w:hAnsi="Times New Roman"/>
          <w:sz w:val="22"/>
        </w:rPr>
        <w:t>___________________________________________________</w:t>
      </w:r>
    </w:p>
    <w:p w14:paraId="03000000">
      <w:pPr>
        <w:tabs>
          <w:tab w:leader="none" w:pos="6350" w:val="left"/>
        </w:tabs>
        <w:spacing w:before="0" w:line="360" w:lineRule="auto"/>
        <w:ind w:firstLine="0" w:left="0" w:right="0"/>
        <w:jc w:val="right"/>
        <w:rPr>
          <w:rFonts w:ascii="Times New Roman" w:hAnsi="Times New Roman"/>
          <w:sz w:val="22"/>
        </w:rPr>
      </w:pPr>
      <w:r>
        <w:rPr>
          <w:rFonts w:ascii="Times New Roman" w:hAnsi="Times New Roman"/>
          <w:sz w:val="22"/>
        </w:rPr>
        <w:t>___________________________________________________</w:t>
      </w:r>
    </w:p>
    <w:p w14:paraId="04000000">
      <w:pPr>
        <w:spacing w:before="0" w:line="360" w:lineRule="auto"/>
        <w:ind w:firstLine="3104" w:left="-568" w:right="0"/>
        <w:jc w:val="right"/>
        <w:rPr>
          <w:rFonts w:ascii="Times New Roman" w:hAnsi="Times New Roman"/>
          <w:sz w:val="22"/>
        </w:rPr>
      </w:pPr>
      <w:r>
        <w:rPr>
          <w:rFonts w:ascii="Times New Roman" w:hAnsi="Times New Roman"/>
          <w:sz w:val="22"/>
        </w:rPr>
        <w:t>___________________________________________________</w:t>
      </w:r>
    </w:p>
    <w:p w14:paraId="05000000">
      <w:pPr>
        <w:spacing w:before="0" w:line="360" w:lineRule="auto"/>
        <w:ind w:firstLine="3104" w:left="-568" w:right="0"/>
        <w:jc w:val="right"/>
        <w:rPr>
          <w:rFonts w:ascii="Times New Roman" w:hAnsi="Times New Roman"/>
          <w:sz w:val="22"/>
        </w:rPr>
      </w:pPr>
      <w:r>
        <w:rPr>
          <w:rFonts w:ascii="Times New Roman" w:hAnsi="Times New Roman"/>
          <w:sz w:val="22"/>
        </w:rPr>
        <w:t>від</w:t>
      </w:r>
      <w:r>
        <w:rPr>
          <w:rFonts w:ascii="Times New Roman" w:hAnsi="Times New Roman"/>
          <w:spacing w:val="30"/>
          <w:sz w:val="22"/>
        </w:rPr>
        <w:t xml:space="preserve"> </w:t>
      </w:r>
      <w:r>
        <w:rPr>
          <w:rFonts w:ascii="Times New Roman" w:hAnsi="Times New Roman"/>
          <w:sz w:val="22"/>
        </w:rPr>
        <w:t>_______________________________________________</w:t>
      </w:r>
    </w:p>
    <w:p w14:paraId="06000000">
      <w:pPr>
        <w:tabs>
          <w:tab w:leader="none" w:pos="6350" w:val="left"/>
        </w:tabs>
        <w:spacing w:before="0" w:line="360" w:lineRule="auto"/>
        <w:ind w:firstLine="0" w:left="0" w:right="0"/>
        <w:jc w:val="right"/>
        <w:rPr>
          <w:rFonts w:ascii="Times New Roman" w:hAnsi="Times New Roman"/>
          <w:sz w:val="22"/>
        </w:rPr>
      </w:pPr>
      <w:r>
        <w:rPr>
          <w:rFonts w:ascii="Times New Roman" w:hAnsi="Times New Roman"/>
          <w:sz w:val="22"/>
        </w:rPr>
        <w:t>___________________________________________________</w:t>
      </w:r>
    </w:p>
    <w:p w14:paraId="07000000">
      <w:pPr>
        <w:tabs>
          <w:tab w:leader="none" w:pos="8019" w:val="left"/>
        </w:tabs>
        <w:spacing w:before="0" w:line="360" w:lineRule="auto"/>
        <w:ind w:firstLine="0" w:left="1760" w:right="0"/>
        <w:jc w:val="right"/>
        <w:rPr>
          <w:rFonts w:ascii="Times New Roman" w:hAnsi="Times New Roman"/>
          <w:sz w:val="22"/>
        </w:rPr>
      </w:pPr>
      <w:r>
        <w:rPr>
          <w:rFonts w:ascii="Times New Roman" w:hAnsi="Times New Roman"/>
          <w:b w:val="0"/>
          <w:i w:val="0"/>
          <w:caps w:val="0"/>
          <w:color w:val="000000"/>
          <w:spacing w:val="0"/>
          <w:sz w:val="22"/>
          <w:highlight w:val="white"/>
        </w:rPr>
        <w:t xml:space="preserve">                                    </w:t>
      </w:r>
      <w:r>
        <w:rPr>
          <w:rFonts w:ascii="Times New Roman" w:hAnsi="Times New Roman"/>
          <w:b w:val="0"/>
          <w:i w:val="0"/>
          <w:caps w:val="0"/>
          <w:color w:val="000000"/>
          <w:spacing w:val="0"/>
          <w:sz w:val="22"/>
          <w:highlight w:val="white"/>
        </w:rPr>
        <w:t xml:space="preserve">   РНОКПП (ІПН):    ___________________________________</w:t>
      </w:r>
    </w:p>
    <w:p w14:paraId="08000000">
      <w:pPr>
        <w:tabs>
          <w:tab w:leader="none" w:pos="8002" w:val="left"/>
        </w:tabs>
        <w:spacing w:before="139" w:line="360" w:lineRule="auto"/>
        <w:ind w:firstLine="0" w:left="1655" w:right="0"/>
        <w:jc w:val="right"/>
        <w:rPr>
          <w:rFonts w:ascii="Times New Roman" w:hAnsi="Times New Roman"/>
          <w:sz w:val="22"/>
        </w:rPr>
      </w:pPr>
      <w:r>
        <w:rPr>
          <w:rFonts w:ascii="Times New Roman" w:hAnsi="Times New Roman"/>
          <w:spacing w:val="-4"/>
          <w:sz w:val="22"/>
        </w:rPr>
        <w:t xml:space="preserve">Дата </w:t>
      </w:r>
      <w:r>
        <w:rPr>
          <w:rFonts w:ascii="Times New Roman" w:hAnsi="Times New Roman"/>
          <w:sz w:val="22"/>
        </w:rPr>
        <w:t>народження:</w:t>
      </w:r>
      <w:r>
        <w:rPr>
          <w:rFonts w:ascii="Times New Roman" w:hAnsi="Times New Roman"/>
          <w:spacing w:val="55"/>
          <w:sz w:val="22"/>
        </w:rPr>
        <w:t xml:space="preserve"> </w:t>
      </w:r>
      <w:r>
        <w:rPr>
          <w:rFonts w:ascii="Times New Roman" w:hAnsi="Times New Roman"/>
          <w:sz w:val="22"/>
        </w:rPr>
        <w:t>___________________________________</w:t>
      </w:r>
    </w:p>
    <w:p w14:paraId="09000000">
      <w:pPr>
        <w:spacing w:before="156" w:line="360" w:lineRule="auto"/>
        <w:ind w:firstLine="0" w:left="1658" w:right="0"/>
        <w:jc w:val="left"/>
        <w:rPr>
          <w:rFonts w:ascii="Times New Roman" w:hAnsi="Times New Roman"/>
          <w:sz w:val="22"/>
        </w:rPr>
      </w:pPr>
      <w:r>
        <w:rPr>
          <w:rFonts w:ascii="Times New Roman" w:hAnsi="Times New Roman"/>
          <w:sz w:val="22"/>
        </w:rPr>
        <w:t xml:space="preserve">                                                    Адреса</w:t>
      </w:r>
      <w:r>
        <w:rPr>
          <w:rFonts w:ascii="Times New Roman" w:hAnsi="Times New Roman"/>
          <w:spacing w:val="9"/>
          <w:sz w:val="22"/>
        </w:rPr>
        <w:t xml:space="preserve"> </w:t>
      </w:r>
      <w:r>
        <w:rPr>
          <w:rFonts w:ascii="Times New Roman" w:hAnsi="Times New Roman"/>
          <w:spacing w:val="-2"/>
          <w:sz w:val="22"/>
        </w:rPr>
        <w:t>проживання/місцезнаходження:</w:t>
      </w:r>
    </w:p>
    <w:p w14:paraId="0A000000">
      <w:pPr>
        <w:spacing w:before="103" w:line="360" w:lineRule="auto"/>
        <w:ind w:right="0"/>
        <w:jc w:val="right"/>
        <w:rPr>
          <w:rFonts w:ascii="Times New Roman" w:hAnsi="Times New Roman"/>
          <w:sz w:val="22"/>
        </w:rPr>
      </w:pPr>
      <w:r>
        <w:rPr>
          <w:rFonts w:ascii="Times New Roman" w:hAnsi="Times New Roman"/>
          <w:sz w:val="22"/>
        </w:rPr>
        <w:t>___________________________________________________</w:t>
      </w:r>
    </w:p>
    <w:p w14:paraId="0B000000">
      <w:pPr>
        <w:spacing w:before="103" w:line="360" w:lineRule="auto"/>
        <w:ind w:right="0"/>
        <w:jc w:val="right"/>
        <w:rPr>
          <w:rFonts w:ascii="Times New Roman" w:hAnsi="Times New Roman"/>
          <w:sz w:val="22"/>
        </w:rPr>
      </w:pPr>
      <w:r>
        <w:rPr>
          <w:rFonts w:ascii="Times New Roman" w:hAnsi="Times New Roman"/>
          <w:sz w:val="22"/>
        </w:rPr>
        <w:t>___________________________________________________</w:t>
      </w:r>
    </w:p>
    <w:p w14:paraId="0C000000">
      <w:pPr>
        <w:spacing w:before="103" w:line="360" w:lineRule="auto"/>
        <w:ind w:right="0"/>
        <w:jc w:val="right"/>
        <w:rPr>
          <w:rFonts w:ascii="Times New Roman" w:hAnsi="Times New Roman"/>
          <w:sz w:val="22"/>
        </w:rPr>
      </w:pPr>
      <w:r>
        <w:rPr>
          <w:rFonts w:ascii="Times New Roman" w:hAnsi="Times New Roman"/>
          <w:sz w:val="22"/>
        </w:rPr>
        <w:t>Номер телефону:____________________________________</w:t>
      </w:r>
    </w:p>
    <w:p w14:paraId="0D000000">
      <w:pPr>
        <w:spacing w:before="103" w:line="360" w:lineRule="auto"/>
        <w:ind w:right="0"/>
        <w:jc w:val="right"/>
        <w:rPr>
          <w:rFonts w:ascii="Times New Roman" w:hAnsi="Times New Roman"/>
          <w:sz w:val="22"/>
        </w:rPr>
      </w:pPr>
      <w:r>
        <w:rPr>
          <w:rFonts w:ascii="Times New Roman" w:hAnsi="Times New Roman"/>
          <w:sz w:val="22"/>
        </w:rPr>
        <w:t xml:space="preserve"> </w:t>
      </w:r>
      <w:r>
        <w:rPr>
          <w:rFonts w:ascii="Times New Roman" w:hAnsi="Times New Roman"/>
          <w:sz w:val="22"/>
        </w:rPr>
        <w:t>Електронна</w:t>
      </w:r>
      <w:r>
        <w:rPr>
          <w:rFonts w:ascii="Times New Roman" w:hAnsi="Times New Roman"/>
          <w:spacing w:val="40"/>
          <w:sz w:val="22"/>
        </w:rPr>
        <w:t xml:space="preserve"> </w:t>
      </w:r>
      <w:r>
        <w:rPr>
          <w:rFonts w:ascii="Times New Roman" w:hAnsi="Times New Roman"/>
          <w:sz w:val="22"/>
        </w:rPr>
        <w:t>пошта: _________________________________</w:t>
      </w:r>
    </w:p>
    <w:p w14:paraId="0E000000">
      <w:pPr>
        <w:spacing w:after="240" w:before="480" w:line="240" w:lineRule="auto"/>
        <w:ind w:firstLine="0" w:left="0" w:right="0"/>
        <w:jc w:val="center"/>
        <w:rPr>
          <w:rFonts w:ascii="Times New Roman" w:hAnsi="Times New Roman"/>
          <w:b w:val="1"/>
          <w:caps w:val="0"/>
          <w:color w:val="000000"/>
          <w:spacing w:val="0"/>
          <w:sz w:val="24"/>
        </w:rPr>
      </w:pPr>
      <w:r>
        <w:rPr>
          <w:rFonts w:ascii="Times New Roman" w:hAnsi="Times New Roman"/>
          <w:b w:val="1"/>
          <w:caps w:val="0"/>
          <w:color w:val="000000"/>
          <w:spacing w:val="0"/>
          <w:sz w:val="24"/>
        </w:rPr>
        <w:t xml:space="preserve">СКАРГА </w:t>
      </w:r>
    </w:p>
    <w:p w14:paraId="0F000000">
      <w:pPr>
        <w:ind/>
        <w:jc w:val="center"/>
        <w:rPr>
          <w:rFonts w:ascii="Times New Roman" w:hAnsi="Times New Roman"/>
          <w:b w:val="1"/>
          <w:sz w:val="24"/>
        </w:rPr>
      </w:pPr>
      <w:r>
        <w:rPr>
          <w:rFonts w:ascii="Times New Roman" w:hAnsi="Times New Roman"/>
          <w:b w:val="1"/>
          <w:i w:val="0"/>
          <w:caps w:val="0"/>
          <w:color w:val="1D1D1F"/>
          <w:spacing w:val="0"/>
          <w:sz w:val="24"/>
          <w:highlight w:val="white"/>
        </w:rPr>
        <w:t>на бездіяльність державного виконавця щодо встановлення тимчасового обмеження боржника</w:t>
      </w:r>
    </w:p>
    <w:p w14:paraId="10000000">
      <w:pPr>
        <w:rPr>
          <w:rFonts w:ascii="Times New Roman" w:hAnsi="Times New Roman"/>
          <w:sz w:val="22"/>
        </w:rPr>
      </w:pPr>
      <w:r>
        <w:rPr>
          <w:rFonts w:ascii="Times New Roman" w:hAnsi="Times New Roman"/>
          <w:sz w:val="22"/>
        </w:rPr>
        <w:t xml:space="preserve">     </w:t>
      </w:r>
    </w:p>
    <w:p w14:paraId="11000000">
      <w:pPr>
        <w:rPr>
          <w:rFonts w:ascii="Times New Roman" w:hAnsi="Times New Roman"/>
          <w:sz w:val="22"/>
        </w:rPr>
      </w:pPr>
      <w:r>
        <w:rPr>
          <w:rFonts w:ascii="Times New Roman" w:hAnsi="Times New Roman"/>
          <w:sz w:val="22"/>
        </w:rPr>
        <w:t xml:space="preserve"> </w:t>
      </w:r>
      <w:r>
        <w:rPr>
          <w:rFonts w:ascii="Times New Roman" w:hAnsi="Times New Roman"/>
          <w:sz w:val="22"/>
        </w:rPr>
        <w:t xml:space="preserve"> </w:t>
      </w:r>
      <w:r>
        <w:rPr>
          <w:rFonts w:ascii="Times New Roman" w:hAnsi="Times New Roman"/>
          <w:sz w:val="22"/>
        </w:rPr>
        <w:t xml:space="preserve"> </w:t>
      </w:r>
      <w:r>
        <w:rPr>
          <w:rFonts w:ascii="Times New Roman" w:hAnsi="Times New Roman"/>
          <w:sz w:val="22"/>
        </w:rPr>
        <w:t>У виконавчому провадженні № _____ державний виконавець _____________________________ здійснює примусове виконання рішення про стягнення з боржника _____________________________ заборгованості.</w:t>
      </w:r>
    </w:p>
    <w:p w14:paraId="12000000">
      <w:pPr>
        <w:rPr>
          <w:rFonts w:ascii="Times New Roman" w:hAnsi="Times New Roman"/>
          <w:sz w:val="22"/>
        </w:rPr>
      </w:pPr>
    </w:p>
    <w:p w14:paraId="13000000">
      <w:pPr>
        <w:rPr>
          <w:rFonts w:ascii="Times New Roman" w:hAnsi="Times New Roman"/>
          <w:sz w:val="22"/>
        </w:rPr>
      </w:pPr>
      <w:r>
        <w:rPr>
          <w:rFonts w:ascii="Times New Roman" w:hAnsi="Times New Roman"/>
          <w:sz w:val="22"/>
        </w:rPr>
        <w:t xml:space="preserve">  Відповідно до пункту 2 частини другої статті 18 Закону України «Про виконавче провадження» виконавець зобов'язаний вживати передбачених цим Законом заходів щодо примусового виконання рішень, неупереджено, ефективно, своєчасно і в повному обсязі. Крім того, виконавець має право встановлювати тимчасове обмеження боржника у праві виїзду за межі України, а також у праві керування транспортними засобами (згідно зі статтею 18 та іншими нормами Закону).</w:t>
      </w:r>
    </w:p>
    <w:p w14:paraId="14000000">
      <w:pPr>
        <w:rPr>
          <w:rFonts w:ascii="Times New Roman" w:hAnsi="Times New Roman"/>
          <w:sz w:val="22"/>
        </w:rPr>
      </w:pPr>
      <w:r>
        <w:rPr>
          <w:rFonts w:ascii="Times New Roman" w:hAnsi="Times New Roman"/>
          <w:sz w:val="22"/>
        </w:rPr>
        <w:t xml:space="preserve">   Боржник ухиляється від виконання судового рішення, не сплачує заборгованість, однак державний виконавець не вжив заходів щодо встановлення тимчасового обмеження боржника. Мною було подано відповідну заяву, однак постанову про встановлення тимчасового обмеження не винесено.</w:t>
      </w:r>
    </w:p>
    <w:p w14:paraId="15000000">
      <w:pPr>
        <w:rPr>
          <w:rFonts w:ascii="Times New Roman" w:hAnsi="Times New Roman"/>
          <w:sz w:val="22"/>
        </w:rPr>
      </w:pPr>
      <w:r>
        <w:rPr>
          <w:rFonts w:ascii="Times New Roman" w:hAnsi="Times New Roman"/>
          <w:sz w:val="22"/>
        </w:rPr>
        <w:t xml:space="preserve">      На підставі викладеного, керуючись статтею 74 Закону України «Про виконавче провадження»,</w:t>
      </w:r>
    </w:p>
    <w:p w14:paraId="16000000">
      <w:pPr>
        <w:rPr>
          <w:rFonts w:ascii="Times New Roman" w:hAnsi="Times New Roman"/>
          <w:sz w:val="22"/>
        </w:rPr>
      </w:pPr>
    </w:p>
    <w:p w14:paraId="17000000">
      <w:pPr>
        <w:ind/>
        <w:jc w:val="center"/>
        <w:rPr>
          <w:rFonts w:ascii="Times New Roman" w:hAnsi="Times New Roman"/>
          <w:b w:val="1"/>
          <w:sz w:val="22"/>
        </w:rPr>
      </w:pPr>
      <w:r>
        <w:rPr>
          <w:rFonts w:ascii="Times New Roman" w:hAnsi="Times New Roman"/>
          <w:b w:val="1"/>
          <w:sz w:val="22"/>
        </w:rPr>
        <w:t>ПРОШУ:</w:t>
      </w:r>
    </w:p>
    <w:p w14:paraId="18000000">
      <w:pPr>
        <w:rPr>
          <w:rFonts w:ascii="Times New Roman" w:hAnsi="Times New Roman"/>
          <w:sz w:val="22"/>
        </w:rPr>
      </w:pPr>
    </w:p>
    <w:p w14:paraId="19000000">
      <w:pPr>
        <w:numPr>
          <w:numId w:val="1"/>
        </w:numPr>
        <w:rPr>
          <w:rFonts w:ascii="Times New Roman" w:hAnsi="Times New Roman"/>
          <w:sz w:val="22"/>
        </w:rPr>
      </w:pPr>
      <w:r>
        <w:rPr>
          <w:rFonts w:ascii="Times New Roman" w:hAnsi="Times New Roman"/>
          <w:sz w:val="22"/>
        </w:rPr>
        <w:t>Визнати протиправною бездіяльність державного виконавця _____________________________ щодо невстановлення тимчасового обмеження боржника у виконавчому провадженні № _____.</w:t>
      </w:r>
    </w:p>
    <w:p w14:paraId="1A000000">
      <w:pPr>
        <w:numPr>
          <w:numId w:val="1"/>
        </w:numPr>
        <w:rPr>
          <w:rFonts w:ascii="Times New Roman" w:hAnsi="Times New Roman"/>
          <w:b w:val="1"/>
          <w:sz w:val="22"/>
        </w:rPr>
      </w:pPr>
      <w:r>
        <w:rPr>
          <w:rFonts w:ascii="Times New Roman" w:hAnsi="Times New Roman"/>
          <w:sz w:val="22"/>
        </w:rPr>
        <w:t>Зобов'язати державного виконавця розглянути питання про встановлення тимчасового обмеження боржника у праві виїзду за межі України та/або у праві керування транспортними засобами та винести відповідну постанову.</w:t>
      </w:r>
    </w:p>
    <w:p w14:paraId="1B000000">
      <w:pPr>
        <w:rPr>
          <w:rFonts w:ascii="Times New Roman" w:hAnsi="Times New Roman"/>
          <w:b w:val="1"/>
          <w:sz w:val="22"/>
        </w:rPr>
      </w:pPr>
    </w:p>
    <w:p w14:paraId="1C000000">
      <w:pPr>
        <w:rPr>
          <w:rFonts w:ascii="Times New Roman" w:hAnsi="Times New Roman"/>
          <w:b w:val="1"/>
          <w:sz w:val="22"/>
        </w:rPr>
      </w:pPr>
      <w:r>
        <w:rPr>
          <w:rFonts w:ascii="Times New Roman" w:hAnsi="Times New Roman"/>
          <w:b w:val="1"/>
          <w:sz w:val="22"/>
        </w:rPr>
        <w:t>Додатки:</w:t>
      </w:r>
    </w:p>
    <w:p w14:paraId="1D000000">
      <w:pPr>
        <w:spacing w:after="240" w:before="240"/>
        <w:ind w:firstLine="0" w:left="0" w:right="0"/>
        <w:jc w:val="right"/>
        <w:rPr>
          <w:rFonts w:ascii="Times New Roman" w:hAnsi="Times New Roman"/>
          <w:b w:val="0"/>
          <w:i w:val="0"/>
          <w:caps w:val="0"/>
          <w:color w:val="000000"/>
          <w:spacing w:val="0"/>
          <w:sz w:val="22"/>
        </w:rPr>
      </w:pPr>
      <w:r>
        <w:rPr>
          <w:rFonts w:ascii="Times New Roman" w:hAnsi="Times New Roman"/>
          <w:sz w:val="22"/>
        </w:rPr>
        <w:t>________________________________________________________________________________________________________________________________________________________________________________________</w:t>
      </w:r>
    </w:p>
    <w:p w14:paraId="1E000000">
      <w:pPr>
        <w:spacing w:after="240" w:before="240"/>
        <w:ind w:firstLine="0" w:left="0" w:right="0"/>
        <w:jc w:val="center"/>
        <w:rPr>
          <w:rFonts w:ascii="Times New Roman" w:hAnsi="Times New Roman"/>
          <w:b w:val="0"/>
          <w:i w:val="0"/>
          <w:caps w:val="0"/>
          <w:color w:val="000000"/>
          <w:spacing w:val="0"/>
          <w:sz w:val="22"/>
        </w:rPr>
      </w:pPr>
    </w:p>
    <w:p w14:paraId="1F000000">
      <w:pPr>
        <w:spacing w:after="240" w:before="240"/>
        <w:ind w:firstLine="0" w:left="0" w:right="0"/>
        <w:jc w:val="center"/>
        <w:rPr>
          <w:rFonts w:ascii="Times New Roman" w:hAnsi="Times New Roman"/>
          <w:b w:val="0"/>
          <w:i w:val="0"/>
          <w:caps w:val="0"/>
          <w:color w:val="000000"/>
          <w:spacing w:val="0"/>
          <w:sz w:val="22"/>
        </w:rPr>
      </w:pPr>
      <w:r>
        <w:rPr>
          <w:rFonts w:ascii="Times New Roman" w:hAnsi="Times New Roman"/>
          <w:b w:val="0"/>
          <w:i w:val="0"/>
          <w:caps w:val="0"/>
          <w:color w:val="000000"/>
          <w:spacing w:val="0"/>
          <w:sz w:val="22"/>
        </w:rPr>
        <w:t>Дата:</w:t>
      </w:r>
      <w:r>
        <w:rPr>
          <w:rFonts w:ascii="Times New Roman" w:hAnsi="Times New Roman"/>
          <w:b w:val="0"/>
          <w:i w:val="0"/>
          <w:caps w:val="0"/>
          <w:color w:val="000000"/>
          <w:spacing w:val="0"/>
          <w:sz w:val="22"/>
        </w:rPr>
        <w:t> </w:t>
      </w:r>
      <w:r>
        <w:rPr>
          <w:rFonts w:ascii="Times New Roman" w:hAnsi="Times New Roman"/>
          <w:b w:val="0"/>
          <w:i w:val="0"/>
          <w:caps w:val="0"/>
          <w:color w:val="000000"/>
          <w:spacing w:val="0"/>
          <w:sz w:val="22"/>
        </w:rPr>
        <w:t>«____</w:t>
      </w:r>
      <w:r>
        <w:rPr>
          <w:rFonts w:ascii="Times New Roman" w:hAnsi="Times New Roman"/>
          <w:b w:val="0"/>
          <w:i w:val="0"/>
          <w:caps w:val="0"/>
          <w:color w:val="000000"/>
          <w:spacing w:val="0"/>
          <w:sz w:val="22"/>
        </w:rPr>
        <w:t>» ____________ 20___</w:t>
      </w:r>
      <w:r>
        <w:rPr>
          <w:rFonts w:ascii="Times New Roman" w:hAnsi="Times New Roman"/>
          <w:b w:val="0"/>
          <w:i w:val="0"/>
          <w:caps w:val="0"/>
          <w:color w:val="000000"/>
          <w:spacing w:val="0"/>
          <w:sz w:val="22"/>
        </w:rPr>
        <w:t> </w:t>
      </w:r>
      <w:r>
        <w:rPr>
          <w:rFonts w:ascii="Times New Roman" w:hAnsi="Times New Roman"/>
          <w:b w:val="0"/>
          <w:i w:val="0"/>
          <w:caps w:val="0"/>
          <w:color w:val="000000"/>
          <w:spacing w:val="0"/>
          <w:sz w:val="22"/>
        </w:rPr>
        <w:t>р.</w:t>
      </w:r>
      <w:r>
        <w:rPr>
          <w:rFonts w:ascii="Times New Roman" w:hAnsi="Times New Roman"/>
          <w:b w:val="0"/>
          <w:i w:val="0"/>
          <w:caps w:val="0"/>
          <w:color w:val="000000"/>
          <w:spacing w:val="0"/>
          <w:sz w:val="22"/>
        </w:rPr>
        <w:t xml:space="preserve">                                           </w:t>
      </w:r>
      <w:r>
        <w:rPr>
          <w:rFonts w:ascii="Times New Roman" w:hAnsi="Times New Roman"/>
          <w:b w:val="0"/>
          <w:i w:val="0"/>
          <w:caps w:val="0"/>
          <w:color w:val="000000"/>
          <w:spacing w:val="0"/>
          <w:sz w:val="22"/>
        </w:rPr>
        <w:t>Підпис:</w:t>
      </w:r>
      <w:r>
        <w:rPr>
          <w:rFonts w:ascii="Times New Roman" w:hAnsi="Times New Roman"/>
          <w:b w:val="0"/>
          <w:i w:val="0"/>
          <w:caps w:val="0"/>
          <w:color w:val="000000"/>
          <w:spacing w:val="0"/>
          <w:sz w:val="22"/>
        </w:rPr>
        <w:t> </w:t>
      </w:r>
      <w:r>
        <w:rPr>
          <w:rFonts w:ascii="Times New Roman" w:hAnsi="Times New Roman"/>
          <w:b w:val="0"/>
          <w:i w:val="0"/>
          <w:caps w:val="0"/>
          <w:color w:val="000000"/>
          <w:spacing w:val="0"/>
          <w:sz w:val="22"/>
        </w:rPr>
        <w:t>_______________/___________</w:t>
      </w:r>
    </w:p>
    <w:sectPr>
      <w:pgSz w:h="16848" w:orient="portrait" w:w="11908"/>
      <w:pgMar w:bottom="624" w:footer="567" w:header="567" w:left="1134" w:right="624" w:top="624"/>
      <w:pgNumType w:fmt="decimal"/>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pPr>
        <w:ind w:hanging="360" w:left="360"/>
      </w:pPr>
    </w:lvl>
    <w:lvl w:ilvl="1">
      <w:start w:val="1"/>
      <w:numFmt w:val="decimal"/>
      <w:lvlText w:val="%1.%2."/>
      <w:pPr>
        <w:ind w:hanging="430" w:left="790"/>
      </w:pPr>
    </w:lvl>
    <w:lvl w:ilvl="2">
      <w:start w:val="1"/>
      <w:numFmt w:val="decimal"/>
      <w:lvlText w:val="%1.%2.%3."/>
      <w:pPr>
        <w:ind w:hanging="505" w:left="1225"/>
      </w:pPr>
    </w:lvl>
    <w:lvl w:ilvl="3">
      <w:start w:val="1"/>
      <w:numFmt w:val="decimal"/>
      <w:lvlText w:val="%1.%2.%3.%4."/>
      <w:pPr>
        <w:ind w:hanging="650" w:left="1730"/>
      </w:pPr>
    </w:lvl>
    <w:lvl w:ilvl="4">
      <w:start w:val="1"/>
      <w:numFmt w:val="decimal"/>
      <w:lvlText w:val="%1.%2.%3.%4.%5."/>
      <w:pPr>
        <w:ind w:hanging="790" w:left="2230"/>
      </w:pPr>
    </w:lvl>
    <w:lvl w:ilvl="5">
      <w:start w:val="1"/>
      <w:numFmt w:val="decimal"/>
      <w:lvlText w:val="%1.%2.%3.%4.%5.%6."/>
      <w:pPr>
        <w:ind w:hanging="935" w:left="2735"/>
      </w:pPr>
    </w:lvl>
    <w:lvl w:ilvl="6">
      <w:start w:val="1"/>
      <w:numFmt w:val="decimal"/>
      <w:lvlText w:val="%1.%2.%3.%4.%5.%6.%7."/>
      <w:pPr>
        <w:ind w:hanging="1080" w:left="3240"/>
      </w:pPr>
    </w:lvl>
    <w:lvl w:ilvl="7">
      <w:start w:val="1"/>
      <w:numFmt w:val="decimal"/>
      <w:lvlText w:val="%1.%2.%3.%4.%5.%6.%7.%8."/>
      <w:pPr>
        <w:ind w:hanging="1225" w:left="3745"/>
      </w:pPr>
    </w:lvl>
    <w:lvl w:ilvl="8">
      <w:start w:val="1"/>
      <w:numFmt w:val="decimal"/>
      <w:lvlText w:val="%1.%2.%3.%4.%5.%6.%7.%8.%9."/>
      <w:pPr>
        <w:ind w:hanging="1440" w:left="4320"/>
      </w:pPr>
    </w:lvl>
  </w:abstractNum>
  <w:num w:numId="1">
    <w:abstractNumId w:val="0"/>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pPr>
      <w:spacing w:line="240" w:lineRule="auto"/>
      <w:ind/>
      <w:jc w:val="both"/>
    </w:pPr>
    <w:rPr>
      <w:rFonts w:ascii="XO Thames" w:hAnsi="XO Thames"/>
      <w:sz w:val="28"/>
    </w:rPr>
  </w:style>
  <w:style w:default="1" w:styleId="Style_1_ch" w:type="character">
    <w:name w:val="Normal"/>
    <w:link w:val="Style_1"/>
    <w:rPr>
      <w:rFonts w:ascii="XO Thames" w:hAnsi="XO Thames"/>
      <w:sz w:val="28"/>
    </w:rPr>
  </w:style>
  <w:style w:styleId="Style_2" w:type="paragraph">
    <w:name w:val="toc 2"/>
    <w:next w:val="Style_1"/>
    <w:link w:val="Style_2_ch"/>
    <w:uiPriority w:val="39"/>
    <w:pPr>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toc 6"/>
    <w:next w:val="Style_1"/>
    <w:link w:val="Style_4_ch"/>
    <w:uiPriority w:val="39"/>
    <w:pPr>
      <w:ind w:firstLine="0" w:left="1000"/>
      <w:jc w:val="left"/>
    </w:pPr>
    <w:rPr>
      <w:rFonts w:ascii="XO Thames" w:hAnsi="XO Thames"/>
      <w:sz w:val="28"/>
    </w:rPr>
  </w:style>
  <w:style w:styleId="Style_4_ch" w:type="character">
    <w:name w:val="toc 6"/>
    <w:link w:val="Style_4"/>
    <w:rPr>
      <w:rFonts w:ascii="XO Thames" w:hAnsi="XO Thames"/>
      <w:sz w:val="28"/>
    </w:rPr>
  </w:style>
  <w:style w:styleId="Style_5" w:type="paragraph">
    <w:name w:val="toc 7"/>
    <w:next w:val="Style_1"/>
    <w:link w:val="Style_5_ch"/>
    <w:uiPriority w:val="39"/>
    <w:pPr>
      <w:ind w:firstLine="0" w:left="1200"/>
      <w:jc w:val="left"/>
    </w:pPr>
    <w:rPr>
      <w:rFonts w:ascii="XO Thames" w:hAnsi="XO Thames"/>
      <w:sz w:val="28"/>
    </w:rPr>
  </w:style>
  <w:style w:styleId="Style_5_ch" w:type="character">
    <w:name w:val="toc 7"/>
    <w:link w:val="Style_5"/>
    <w:rPr>
      <w:rFonts w:ascii="XO Thames" w:hAnsi="XO Thames"/>
      <w:sz w:val="28"/>
    </w:rPr>
  </w:style>
  <w:style w:styleId="Style_6" w:type="paragraph">
    <w:name w:val="Endnote"/>
    <w:link w:val="Style_6_ch"/>
    <w:pPr>
      <w:ind w:firstLine="851" w:left="0"/>
      <w:jc w:val="both"/>
    </w:pPr>
    <w:rPr>
      <w:rFonts w:ascii="XO Thames" w:hAnsi="XO Thames"/>
      <w:sz w:val="22"/>
    </w:rPr>
  </w:style>
  <w:style w:styleId="Style_6_ch" w:type="character">
    <w:name w:val="Endnote"/>
    <w:link w:val="Style_6"/>
    <w:rPr>
      <w:rFonts w:ascii="XO Thames" w:hAnsi="XO Thames"/>
      <w:sz w:val="22"/>
    </w:rPr>
  </w:style>
  <w:style w:styleId="Style_7" w:type="paragraph">
    <w:name w:val="heading 3"/>
    <w:next w:val="Style_1"/>
    <w:link w:val="Style_7_ch"/>
    <w:uiPriority w:val="9"/>
    <w:qFormat/>
    <w:pPr>
      <w:spacing w:after="120" w:before="120"/>
      <w:ind/>
      <w:jc w:val="both"/>
      <w:outlineLvl w:val="2"/>
    </w:pPr>
    <w:rPr>
      <w:rFonts w:ascii="XO Thames" w:hAnsi="XO Thames"/>
      <w:b w:val="1"/>
      <w:sz w:val="26"/>
    </w:rPr>
  </w:style>
  <w:style w:styleId="Style_7_ch" w:type="character">
    <w:name w:val="heading 3"/>
    <w:link w:val="Style_7"/>
    <w:rPr>
      <w:rFonts w:ascii="XO Thames" w:hAnsi="XO Thames"/>
      <w:b w:val="1"/>
      <w:sz w:val="26"/>
    </w:rPr>
  </w:style>
  <w:style w:styleId="Style_8" w:type="paragraph">
    <w:name w:val="toc 3"/>
    <w:next w:val="Style_1"/>
    <w:link w:val="Style_8_ch"/>
    <w:uiPriority w:val="39"/>
    <w:pPr>
      <w:ind w:firstLine="0" w:left="400"/>
      <w:jc w:val="left"/>
    </w:pPr>
    <w:rPr>
      <w:rFonts w:ascii="XO Thames" w:hAnsi="XO Thames"/>
      <w:sz w:val="28"/>
    </w:rPr>
  </w:style>
  <w:style w:styleId="Style_8_ch" w:type="character">
    <w:name w:val="toc 3"/>
    <w:link w:val="Style_8"/>
    <w:rPr>
      <w:rFonts w:ascii="XO Thames" w:hAnsi="XO Thames"/>
      <w:sz w:val="28"/>
    </w:rPr>
  </w:style>
  <w:style w:styleId="Style_9" w:type="paragraph">
    <w:name w:val="heading 5"/>
    <w:next w:val="Style_1"/>
    <w:link w:val="Style_9_ch"/>
    <w:uiPriority w:val="9"/>
    <w:qFormat/>
    <w:pPr>
      <w:spacing w:after="120" w:before="120"/>
      <w:ind/>
      <w:jc w:val="both"/>
      <w:outlineLvl w:val="4"/>
    </w:pPr>
    <w:rPr>
      <w:rFonts w:ascii="XO Thames" w:hAnsi="XO Thames"/>
      <w:b w:val="1"/>
      <w:sz w:val="22"/>
    </w:rPr>
  </w:style>
  <w:style w:styleId="Style_9_ch" w:type="character">
    <w:name w:val="heading 5"/>
    <w:link w:val="Style_9"/>
    <w:rPr>
      <w:rFonts w:ascii="XO Thames" w:hAnsi="XO Thames"/>
      <w:b w:val="1"/>
      <w:sz w:val="22"/>
    </w:rPr>
  </w:style>
  <w:style w:styleId="Style_10" w:type="paragraph">
    <w:name w:val="heading 1"/>
    <w:next w:val="Style_1"/>
    <w:link w:val="Style_10_ch"/>
    <w:uiPriority w:val="9"/>
    <w:qFormat/>
    <w:pPr>
      <w:spacing w:after="120" w:before="120"/>
      <w:ind/>
      <w:jc w:val="both"/>
      <w:outlineLvl w:val="0"/>
    </w:pPr>
    <w:rPr>
      <w:rFonts w:ascii="XO Thames" w:hAnsi="XO Thames"/>
      <w:b w:val="1"/>
      <w:sz w:val="32"/>
    </w:rPr>
  </w:style>
  <w:style w:styleId="Style_10_ch" w:type="character">
    <w:name w:val="heading 1"/>
    <w:link w:val="Style_10"/>
    <w:rPr>
      <w:rFonts w:ascii="XO Thames" w:hAnsi="XO Thames"/>
      <w:b w:val="1"/>
      <w:sz w:val="32"/>
    </w:rPr>
  </w:style>
  <w:style w:styleId="Style_11" w:type="paragraph">
    <w:name w:val="Hyperlink"/>
    <w:link w:val="Style_11_ch"/>
    <w:rPr>
      <w:color w:val="0000FF"/>
      <w:u w:val="single"/>
    </w:rPr>
  </w:style>
  <w:style w:styleId="Style_11_ch" w:type="character">
    <w:name w:val="Hyperlink"/>
    <w:link w:val="Style_11"/>
    <w:rPr>
      <w:color w:val="0000FF"/>
      <w:u w:val="single"/>
    </w:rPr>
  </w:style>
  <w:style w:styleId="Style_12" w:type="paragraph">
    <w:name w:val="Footnote"/>
    <w:link w:val="Style_12_ch"/>
    <w:pPr>
      <w:ind w:firstLine="851" w:left="0"/>
      <w:jc w:val="both"/>
    </w:pPr>
    <w:rPr>
      <w:rFonts w:ascii="XO Thames" w:hAnsi="XO Thames"/>
      <w:sz w:val="22"/>
    </w:rPr>
  </w:style>
  <w:style w:styleId="Style_12_ch" w:type="character">
    <w:name w:val="Footnote"/>
    <w:link w:val="Style_12"/>
    <w:rPr>
      <w:rFonts w:ascii="XO Thames" w:hAnsi="XO Thames"/>
      <w:sz w:val="22"/>
    </w:rPr>
  </w:style>
  <w:style w:styleId="Style_13" w:type="paragraph">
    <w:name w:val="toc 1"/>
    <w:next w:val="Style_1"/>
    <w:link w:val="Style_13_ch"/>
    <w:uiPriority w:val="39"/>
    <w:pPr>
      <w:ind w:firstLine="0" w:left="0"/>
      <w:jc w:val="left"/>
    </w:pPr>
    <w:rPr>
      <w:rFonts w:ascii="XO Thames" w:hAnsi="XO Thames"/>
      <w:b w:val="1"/>
      <w:sz w:val="28"/>
    </w:rPr>
  </w:style>
  <w:style w:styleId="Style_13_ch" w:type="character">
    <w:name w:val="toc 1"/>
    <w:link w:val="Style_13"/>
    <w:rPr>
      <w:rFonts w:ascii="XO Thames" w:hAnsi="XO Thames"/>
      <w:b w:val="1"/>
      <w:sz w:val="28"/>
    </w:rPr>
  </w:style>
  <w:style w:styleId="Style_14" w:type="paragraph">
    <w:name w:val="Header and Footer"/>
    <w:link w:val="Style_14_ch"/>
    <w:pPr>
      <w:spacing w:line="240" w:lineRule="auto"/>
      <w:ind/>
      <w:jc w:val="both"/>
    </w:pPr>
    <w:rPr>
      <w:rFonts w:ascii="XO Thames" w:hAnsi="XO Thames"/>
      <w:sz w:val="28"/>
    </w:rPr>
  </w:style>
  <w:style w:styleId="Style_14_ch" w:type="character">
    <w:name w:val="Header and Footer"/>
    <w:link w:val="Style_14"/>
    <w:rPr>
      <w:rFonts w:ascii="XO Thames" w:hAnsi="XO Thames"/>
      <w:sz w:val="28"/>
    </w:rPr>
  </w:style>
  <w:style w:styleId="Style_15" w:type="paragraph">
    <w:name w:val="toc 9"/>
    <w:next w:val="Style_1"/>
    <w:link w:val="Style_15_ch"/>
    <w:uiPriority w:val="39"/>
    <w:pPr>
      <w:ind w:firstLine="0" w:left="1600"/>
      <w:jc w:val="left"/>
    </w:pPr>
    <w:rPr>
      <w:rFonts w:ascii="XO Thames" w:hAnsi="XO Thames"/>
      <w:sz w:val="28"/>
    </w:rPr>
  </w:style>
  <w:style w:styleId="Style_15_ch" w:type="character">
    <w:name w:val="toc 9"/>
    <w:link w:val="Style_15"/>
    <w:rPr>
      <w:rFonts w:ascii="XO Thames" w:hAnsi="XO Thames"/>
      <w:sz w:val="28"/>
    </w:rPr>
  </w:style>
  <w:style w:styleId="Style_16" w:type="paragraph">
    <w:name w:val="toc 8"/>
    <w:next w:val="Style_1"/>
    <w:link w:val="Style_16_ch"/>
    <w:uiPriority w:val="39"/>
    <w:pPr>
      <w:ind w:firstLine="0" w:left="1400"/>
      <w:jc w:val="left"/>
    </w:pPr>
    <w:rPr>
      <w:rFonts w:ascii="XO Thames" w:hAnsi="XO Thames"/>
      <w:sz w:val="28"/>
    </w:rPr>
  </w:style>
  <w:style w:styleId="Style_16_ch" w:type="character">
    <w:name w:val="toc 8"/>
    <w:link w:val="Style_16"/>
    <w:rPr>
      <w:rFonts w:ascii="XO Thames" w:hAnsi="XO Thames"/>
      <w:sz w:val="28"/>
    </w:rPr>
  </w:style>
  <w:style w:styleId="Style_17" w:type="paragraph">
    <w:name w:val="toc 5"/>
    <w:next w:val="Style_1"/>
    <w:link w:val="Style_17_ch"/>
    <w:uiPriority w:val="39"/>
    <w:pPr>
      <w:ind w:firstLine="0" w:left="800"/>
      <w:jc w:val="left"/>
    </w:pPr>
    <w:rPr>
      <w:rFonts w:ascii="XO Thames" w:hAnsi="XO Thames"/>
      <w:sz w:val="28"/>
    </w:rPr>
  </w:style>
  <w:style w:styleId="Style_17_ch" w:type="character">
    <w:name w:val="toc 5"/>
    <w:link w:val="Style_17"/>
    <w:rPr>
      <w:rFonts w:ascii="XO Thames" w:hAnsi="XO Thames"/>
      <w:sz w:val="28"/>
    </w:rPr>
  </w:style>
  <w:style w:styleId="Style_18" w:type="paragraph">
    <w:name w:val="Subtitle"/>
    <w:next w:val="Style_1"/>
    <w:link w:val="Style_18_ch"/>
    <w:uiPriority w:val="11"/>
    <w:qFormat/>
    <w:pPr>
      <w:ind/>
      <w:jc w:val="both"/>
    </w:pPr>
    <w:rPr>
      <w:rFonts w:ascii="XO Thames" w:hAnsi="XO Thames"/>
      <w:i w:val="1"/>
      <w:sz w:val="24"/>
    </w:rPr>
  </w:style>
  <w:style w:styleId="Style_18_ch" w:type="character">
    <w:name w:val="Subtitle"/>
    <w:link w:val="Style_18"/>
    <w:rPr>
      <w:rFonts w:ascii="XO Thames" w:hAnsi="XO Thames"/>
      <w:i w:val="1"/>
      <w:sz w:val="24"/>
    </w:rPr>
  </w:style>
  <w:style w:styleId="Style_19" w:type="paragraph">
    <w:name w:val="Title"/>
    <w:next w:val="Style_1"/>
    <w:link w:val="Style_19_ch"/>
    <w:uiPriority w:val="10"/>
    <w:qFormat/>
    <w:pPr>
      <w:spacing w:after="567" w:before="567"/>
      <w:ind/>
      <w:jc w:val="center"/>
    </w:pPr>
    <w:rPr>
      <w:rFonts w:ascii="XO Thames" w:hAnsi="XO Thames"/>
      <w:b w:val="1"/>
      <w:caps w:val="1"/>
      <w:sz w:val="40"/>
    </w:rPr>
  </w:style>
  <w:style w:styleId="Style_19_ch" w:type="character">
    <w:name w:val="Title"/>
    <w:link w:val="Style_19"/>
    <w:rPr>
      <w:rFonts w:ascii="XO Thames" w:hAnsi="XO Thames"/>
      <w:b w:val="1"/>
      <w:caps w:val="1"/>
      <w:sz w:val="40"/>
    </w:rPr>
  </w:style>
  <w:style w:styleId="Style_20" w:type="paragraph">
    <w:name w:val="heading 4"/>
    <w:next w:val="Style_1"/>
    <w:link w:val="Style_20_ch"/>
    <w:uiPriority w:val="9"/>
    <w:qFormat/>
    <w:pPr>
      <w:spacing w:after="120" w:before="120"/>
      <w:ind/>
      <w:jc w:val="both"/>
      <w:outlineLvl w:val="3"/>
    </w:pPr>
    <w:rPr>
      <w:rFonts w:ascii="XO Thames" w:hAnsi="XO Thames"/>
      <w:b w:val="1"/>
      <w:sz w:val="24"/>
    </w:rPr>
  </w:style>
  <w:style w:styleId="Style_20_ch" w:type="character">
    <w:name w:val="heading 4"/>
    <w:link w:val="Style_20"/>
    <w:rPr>
      <w:rFonts w:ascii="XO Thames" w:hAnsi="XO Thames"/>
      <w:b w:val="1"/>
      <w:sz w:val="24"/>
    </w:rPr>
  </w:style>
  <w:style w:styleId="Style_21" w:type="paragraph">
    <w:name w:val="heading 2"/>
    <w:next w:val="Style_1"/>
    <w:link w:val="Style_21_ch"/>
    <w:uiPriority w:val="9"/>
    <w:qFormat/>
    <w:pPr>
      <w:spacing w:after="120" w:before="120"/>
      <w:ind/>
      <w:jc w:val="both"/>
      <w:outlineLvl w:val="1"/>
    </w:pPr>
    <w:rPr>
      <w:rFonts w:ascii="XO Thames" w:hAnsi="XO Thames"/>
      <w:b w:val="1"/>
      <w:sz w:val="28"/>
    </w:rPr>
  </w:style>
  <w:style w:styleId="Style_21_ch" w:type="character">
    <w:name w:val="heading 2"/>
    <w:link w:val="Style_21"/>
    <w:rPr>
      <w:rFonts w:ascii="XO Thames" w:hAnsi="XO Thames"/>
      <w:b w:val="1"/>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7" Target="numbering.xml" Type="http://schemas.openxmlformats.org/officeDocument/2006/relationships/numbering"/>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2026-08-03T05:11:08Z</dcterms:modified>
</cp:coreProperties>
</file>